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F5" w:rsidRDefault="00052EF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52EF5" w:rsidRDefault="00052EF5">
      <w:pPr>
        <w:pStyle w:val="ConsPlusNormal"/>
        <w:jc w:val="both"/>
        <w:outlineLvl w:val="0"/>
      </w:pPr>
    </w:p>
    <w:p w:rsidR="00052EF5" w:rsidRDefault="00052EF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52EF5" w:rsidRDefault="00052EF5">
      <w:pPr>
        <w:pStyle w:val="ConsPlusTitle"/>
        <w:jc w:val="center"/>
      </w:pPr>
    </w:p>
    <w:p w:rsidR="00052EF5" w:rsidRDefault="00052EF5">
      <w:pPr>
        <w:pStyle w:val="ConsPlusTitle"/>
        <w:jc w:val="center"/>
      </w:pPr>
      <w:r>
        <w:t>ПОСТАНОВЛЕНИЕ</w:t>
      </w:r>
    </w:p>
    <w:p w:rsidR="00052EF5" w:rsidRDefault="00052EF5">
      <w:pPr>
        <w:pStyle w:val="ConsPlusTitle"/>
        <w:jc w:val="center"/>
      </w:pPr>
      <w:r>
        <w:t>от 4 ноября 2004 г. N 592</w:t>
      </w:r>
    </w:p>
    <w:p w:rsidR="00052EF5" w:rsidRDefault="00052EF5">
      <w:pPr>
        <w:pStyle w:val="ConsPlusTitle"/>
        <w:jc w:val="center"/>
      </w:pPr>
    </w:p>
    <w:p w:rsidR="00052EF5" w:rsidRDefault="00052EF5">
      <w:pPr>
        <w:pStyle w:val="ConsPlusTitle"/>
        <w:jc w:val="center"/>
      </w:pPr>
      <w:r>
        <w:t>ОБ УТВЕРЖДЕНИИ ПЕРЕЧНЯ</w:t>
      </w:r>
    </w:p>
    <w:p w:rsidR="00052EF5" w:rsidRDefault="00052EF5">
      <w:pPr>
        <w:pStyle w:val="ConsPlusTitle"/>
        <w:jc w:val="center"/>
      </w:pPr>
      <w:r>
        <w:t>ЗАБОЛЕВАНИЙ, ВОЗНИКНОВЕНИЕ ИЛИ ОБОСТРЕНИЕ</w:t>
      </w:r>
    </w:p>
    <w:p w:rsidR="00052EF5" w:rsidRDefault="00052EF5">
      <w:pPr>
        <w:pStyle w:val="ConsPlusTitle"/>
        <w:jc w:val="center"/>
      </w:pPr>
      <w:r>
        <w:t>КОТОРЫХ ОБУСЛОВЛЕНО ВОЗДЕЙСТВИЕМ РАДИАЦИИ ВСЛЕДСТВИЕ</w:t>
      </w:r>
    </w:p>
    <w:p w:rsidR="00052EF5" w:rsidRDefault="00052EF5">
      <w:pPr>
        <w:pStyle w:val="ConsPlusTitle"/>
        <w:jc w:val="center"/>
      </w:pPr>
      <w:r>
        <w:t>КАТАСТРОФЫ НА ЧЕРНОБЫЛЬСКОЙ АЭС, АВАРИИ В 1957 ГОДУ</w:t>
      </w:r>
    </w:p>
    <w:p w:rsidR="00052EF5" w:rsidRDefault="00052EF5">
      <w:pPr>
        <w:pStyle w:val="ConsPlusTitle"/>
        <w:jc w:val="center"/>
      </w:pPr>
      <w:r>
        <w:t>НА ПРОИЗВОДСТВЕННОМ ОБЪЕДИНЕНИИ "МАЯК" И СБРОСОВ</w:t>
      </w:r>
    </w:p>
    <w:p w:rsidR="00052EF5" w:rsidRDefault="00052EF5">
      <w:pPr>
        <w:pStyle w:val="ConsPlusTitle"/>
        <w:jc w:val="center"/>
      </w:pPr>
      <w:r>
        <w:t>РАДИОАКТИВНЫХ ОТХОДОВ В РЕКУ ТЕЧА</w:t>
      </w:r>
    </w:p>
    <w:p w:rsidR="00052EF5" w:rsidRDefault="00052EF5">
      <w:pPr>
        <w:pStyle w:val="ConsPlusNormal"/>
        <w:jc w:val="center"/>
      </w:pPr>
    </w:p>
    <w:p w:rsidR="00052EF5" w:rsidRDefault="00052EF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и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" Правительство Российской Федерации постановляет:</w:t>
      </w:r>
    </w:p>
    <w:p w:rsidR="00052EF5" w:rsidRDefault="00052EF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перечень</w:t>
        </w:r>
      </w:hyperlink>
      <w:r>
        <w:t xml:space="preserve"> заболеваний, возникновение или обострение которых обусловлено воздействием радиации вследствие катастрофы на Чернобыльской АЭС,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.</w:t>
      </w:r>
    </w:p>
    <w:p w:rsidR="00052EF5" w:rsidRDefault="00052EF5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2005 г.</w:t>
      </w:r>
    </w:p>
    <w:p w:rsidR="00052EF5" w:rsidRDefault="00052EF5">
      <w:pPr>
        <w:pStyle w:val="ConsPlusNormal"/>
        <w:ind w:firstLine="540"/>
        <w:jc w:val="both"/>
      </w:pPr>
    </w:p>
    <w:p w:rsidR="00052EF5" w:rsidRDefault="00052EF5">
      <w:pPr>
        <w:pStyle w:val="ConsPlusNormal"/>
        <w:jc w:val="right"/>
      </w:pPr>
      <w:r>
        <w:t>Председатель Правительства</w:t>
      </w:r>
    </w:p>
    <w:p w:rsidR="00052EF5" w:rsidRDefault="00052EF5">
      <w:pPr>
        <w:pStyle w:val="ConsPlusNormal"/>
        <w:jc w:val="right"/>
      </w:pPr>
      <w:r>
        <w:t>Российской Федерации</w:t>
      </w:r>
    </w:p>
    <w:p w:rsidR="00052EF5" w:rsidRDefault="00052EF5">
      <w:pPr>
        <w:pStyle w:val="ConsPlusNormal"/>
        <w:jc w:val="right"/>
      </w:pPr>
      <w:r>
        <w:t>М.ФРАДКОВ</w:t>
      </w:r>
    </w:p>
    <w:p w:rsidR="00052EF5" w:rsidRDefault="00052EF5">
      <w:pPr>
        <w:pStyle w:val="ConsPlusNormal"/>
        <w:ind w:firstLine="540"/>
        <w:jc w:val="both"/>
      </w:pPr>
    </w:p>
    <w:p w:rsidR="00052EF5" w:rsidRDefault="00052EF5">
      <w:pPr>
        <w:pStyle w:val="ConsPlusNormal"/>
        <w:ind w:firstLine="540"/>
        <w:jc w:val="both"/>
      </w:pPr>
    </w:p>
    <w:p w:rsidR="00052EF5" w:rsidRDefault="00052EF5">
      <w:pPr>
        <w:pStyle w:val="ConsPlusNormal"/>
        <w:ind w:firstLine="540"/>
        <w:jc w:val="both"/>
      </w:pPr>
    </w:p>
    <w:p w:rsidR="00052EF5" w:rsidRDefault="00052EF5">
      <w:pPr>
        <w:pStyle w:val="ConsPlusNormal"/>
        <w:ind w:firstLine="540"/>
        <w:jc w:val="both"/>
      </w:pPr>
    </w:p>
    <w:p w:rsidR="00052EF5" w:rsidRDefault="00052EF5">
      <w:pPr>
        <w:pStyle w:val="ConsPlusNormal"/>
        <w:ind w:firstLine="540"/>
        <w:jc w:val="both"/>
      </w:pPr>
    </w:p>
    <w:p w:rsidR="00052EF5" w:rsidRDefault="00052EF5">
      <w:pPr>
        <w:pStyle w:val="ConsPlusNormal"/>
        <w:jc w:val="right"/>
        <w:outlineLvl w:val="0"/>
      </w:pPr>
      <w:r>
        <w:t>Утвержден</w:t>
      </w:r>
    </w:p>
    <w:p w:rsidR="00052EF5" w:rsidRDefault="00052EF5">
      <w:pPr>
        <w:pStyle w:val="ConsPlusNormal"/>
        <w:jc w:val="right"/>
      </w:pPr>
      <w:r>
        <w:t>Постановлением Правительства</w:t>
      </w:r>
    </w:p>
    <w:p w:rsidR="00052EF5" w:rsidRDefault="00052EF5">
      <w:pPr>
        <w:pStyle w:val="ConsPlusNormal"/>
        <w:jc w:val="right"/>
      </w:pPr>
      <w:r>
        <w:t>Российской Федерации</w:t>
      </w:r>
    </w:p>
    <w:p w:rsidR="00052EF5" w:rsidRDefault="00052EF5">
      <w:pPr>
        <w:pStyle w:val="ConsPlusNormal"/>
        <w:jc w:val="right"/>
      </w:pPr>
      <w:r>
        <w:t>от 4 ноября 2004 г. N 592</w:t>
      </w:r>
    </w:p>
    <w:p w:rsidR="00052EF5" w:rsidRDefault="00052EF5">
      <w:pPr>
        <w:pStyle w:val="ConsPlusNormal"/>
        <w:ind w:firstLine="540"/>
        <w:jc w:val="both"/>
      </w:pPr>
    </w:p>
    <w:p w:rsidR="00052EF5" w:rsidRDefault="00052EF5">
      <w:pPr>
        <w:pStyle w:val="ConsPlusTitle"/>
        <w:jc w:val="center"/>
      </w:pPr>
      <w:bookmarkStart w:id="0" w:name="P30"/>
      <w:bookmarkEnd w:id="0"/>
      <w:r>
        <w:t>ПЕРЕЧЕНЬ</w:t>
      </w:r>
    </w:p>
    <w:p w:rsidR="00052EF5" w:rsidRDefault="00052EF5">
      <w:pPr>
        <w:pStyle w:val="ConsPlusTitle"/>
        <w:jc w:val="center"/>
      </w:pPr>
      <w:r>
        <w:t>ЗАБОЛЕВАНИЙ, ВОЗНИКНОВЕНИЕ ИЛИ ОБОСТРЕНИЕ</w:t>
      </w:r>
    </w:p>
    <w:p w:rsidR="00052EF5" w:rsidRDefault="00052EF5">
      <w:pPr>
        <w:pStyle w:val="ConsPlusTitle"/>
        <w:jc w:val="center"/>
      </w:pPr>
      <w:r>
        <w:t>КОТОРЫХ ОБУСЛОВЛЕНО ВОЗДЕЙСТВИЕМ РАДИАЦИИ ВСЛЕДСТВИЕ</w:t>
      </w:r>
    </w:p>
    <w:p w:rsidR="00052EF5" w:rsidRDefault="00052EF5">
      <w:pPr>
        <w:pStyle w:val="ConsPlusTitle"/>
        <w:jc w:val="center"/>
      </w:pPr>
      <w:r>
        <w:t>КАТАСТРОФЫ НА ЧЕРНОБЫЛЬСКОЙ АЭС, АВАРИИ В 1957 ГОДУ</w:t>
      </w:r>
    </w:p>
    <w:p w:rsidR="00052EF5" w:rsidRDefault="00052EF5">
      <w:pPr>
        <w:pStyle w:val="ConsPlusTitle"/>
        <w:jc w:val="center"/>
      </w:pPr>
      <w:r>
        <w:t>НА ПРОИЗВОДСТВЕННОМ ОБЪЕДИНЕНИИ "МАЯК" И СБРОСОВ</w:t>
      </w:r>
    </w:p>
    <w:p w:rsidR="00052EF5" w:rsidRDefault="00052EF5">
      <w:pPr>
        <w:pStyle w:val="ConsPlusTitle"/>
        <w:jc w:val="center"/>
      </w:pPr>
      <w:r>
        <w:t>РАДИОАКТИВНЫХ ОТХОДОВ В РЕКУ ТЕЧА</w:t>
      </w:r>
    </w:p>
    <w:p w:rsidR="00052EF5" w:rsidRDefault="00052EF5">
      <w:pPr>
        <w:pStyle w:val="ConsPlusNormal"/>
        <w:ind w:firstLine="540"/>
        <w:jc w:val="both"/>
      </w:pPr>
    </w:p>
    <w:p w:rsidR="00052EF5" w:rsidRDefault="00052EF5">
      <w:pPr>
        <w:pStyle w:val="ConsPlusCell"/>
        <w:jc w:val="both"/>
      </w:pPr>
      <w:r>
        <w:t>─────────────────┬────────────────────────────────────────────────</w:t>
      </w:r>
    </w:p>
    <w:p w:rsidR="00052EF5" w:rsidRDefault="00052EF5">
      <w:pPr>
        <w:pStyle w:val="ConsPlusCell"/>
        <w:jc w:val="both"/>
      </w:pPr>
      <w:r>
        <w:t xml:space="preserve">       Код       │           Наименование заболевания</w:t>
      </w:r>
    </w:p>
    <w:p w:rsidR="00052EF5" w:rsidRDefault="00052EF5">
      <w:pPr>
        <w:pStyle w:val="ConsPlusCell"/>
        <w:jc w:val="both"/>
      </w:pPr>
      <w:r>
        <w:t xml:space="preserve">  заболевания по │</w:t>
      </w:r>
    </w:p>
    <w:p w:rsidR="00052EF5" w:rsidRDefault="00052EF5">
      <w:pPr>
        <w:pStyle w:val="ConsPlusCell"/>
        <w:jc w:val="both"/>
      </w:pPr>
      <w:r>
        <w:t xml:space="preserve">    МКБ-10 &lt;*&gt;   │</w:t>
      </w:r>
    </w:p>
    <w:p w:rsidR="00052EF5" w:rsidRDefault="00052EF5">
      <w:pPr>
        <w:pStyle w:val="ConsPlusCell"/>
        <w:jc w:val="both"/>
      </w:pPr>
      <w:r>
        <w:t>─────────────────┴────────────────────────────────────────────────</w:t>
      </w:r>
    </w:p>
    <w:p w:rsidR="00052EF5" w:rsidRDefault="00052EF5">
      <w:pPr>
        <w:pStyle w:val="ConsPlusCell"/>
        <w:jc w:val="both"/>
      </w:pPr>
      <w:r>
        <w:t xml:space="preserve"> 1.   Т66           Острая и хроническая лучевая болезнь</w:t>
      </w:r>
    </w:p>
    <w:p w:rsidR="00052EF5" w:rsidRDefault="00052EF5">
      <w:pPr>
        <w:pStyle w:val="ConsPlusCell"/>
        <w:jc w:val="both"/>
      </w:pPr>
      <w:r>
        <w:t xml:space="preserve"> 2.   Н26.8         Лучевая катаракта</w:t>
      </w:r>
    </w:p>
    <w:p w:rsidR="00052EF5" w:rsidRDefault="00052EF5">
      <w:pPr>
        <w:pStyle w:val="ConsPlusCell"/>
        <w:jc w:val="both"/>
      </w:pPr>
      <w:r>
        <w:t xml:space="preserve"> 3.   Е03.8         Лучевой гипотиреоз</w:t>
      </w:r>
    </w:p>
    <w:p w:rsidR="00052EF5" w:rsidRDefault="00052EF5">
      <w:pPr>
        <w:pStyle w:val="ConsPlusCell"/>
        <w:jc w:val="both"/>
      </w:pPr>
      <w:r>
        <w:t xml:space="preserve"> 4.   L58           Местное лучевое поражение (лучевые ожоги)</w:t>
      </w:r>
    </w:p>
    <w:p w:rsidR="00052EF5" w:rsidRDefault="00052EF5">
      <w:pPr>
        <w:pStyle w:val="ConsPlusCell"/>
        <w:jc w:val="both"/>
      </w:pPr>
      <w:r>
        <w:t xml:space="preserve"> 5.   D61.2         </w:t>
      </w:r>
      <w:proofErr w:type="spellStart"/>
      <w:r>
        <w:t>Апластическая</w:t>
      </w:r>
      <w:proofErr w:type="spellEnd"/>
      <w:r>
        <w:t xml:space="preserve"> анемия</w:t>
      </w:r>
    </w:p>
    <w:p w:rsidR="00052EF5" w:rsidRDefault="00052EF5">
      <w:pPr>
        <w:pStyle w:val="ConsPlusCell"/>
        <w:jc w:val="both"/>
      </w:pPr>
      <w:r>
        <w:t xml:space="preserve"> 6.   С00 - D48     Новообразования</w:t>
      </w:r>
    </w:p>
    <w:p w:rsidR="00052EF5" w:rsidRDefault="00052EF5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052EF5" w:rsidRDefault="00052EF5">
      <w:pPr>
        <w:pStyle w:val="ConsPlusNormal"/>
        <w:ind w:firstLine="540"/>
        <w:jc w:val="both"/>
      </w:pPr>
    </w:p>
    <w:p w:rsidR="00052EF5" w:rsidRDefault="00052EF5">
      <w:pPr>
        <w:pStyle w:val="ConsPlusNormal"/>
        <w:ind w:firstLine="540"/>
        <w:jc w:val="both"/>
      </w:pPr>
      <w:r>
        <w:t>--------------------------------</w:t>
      </w:r>
    </w:p>
    <w:p w:rsidR="00052EF5" w:rsidRDefault="00052EF5">
      <w:pPr>
        <w:pStyle w:val="ConsPlusNormal"/>
        <w:spacing w:before="200"/>
        <w:ind w:firstLine="540"/>
        <w:jc w:val="both"/>
      </w:pPr>
      <w:r>
        <w:t xml:space="preserve">&lt;*&gt; Международная статистическая классификация болезней и проблем, связанных со </w:t>
      </w:r>
      <w:r>
        <w:lastRenderedPageBreak/>
        <w:t>здоровьем (10-й пересмотр).</w:t>
      </w:r>
    </w:p>
    <w:p w:rsidR="00052EF5" w:rsidRDefault="00052EF5">
      <w:pPr>
        <w:pStyle w:val="ConsPlusNormal"/>
        <w:ind w:firstLine="540"/>
        <w:jc w:val="both"/>
      </w:pPr>
    </w:p>
    <w:p w:rsidR="00052EF5" w:rsidRDefault="00052EF5">
      <w:pPr>
        <w:pStyle w:val="ConsPlusNormal"/>
        <w:ind w:firstLine="540"/>
        <w:jc w:val="both"/>
      </w:pPr>
    </w:p>
    <w:p w:rsidR="00052EF5" w:rsidRDefault="00052E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0DA" w:rsidRDefault="005C00DA">
      <w:bookmarkStart w:id="1" w:name="_GoBack"/>
      <w:bookmarkEnd w:id="1"/>
    </w:p>
    <w:sectPr w:rsidR="005C00DA" w:rsidSect="00F3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F5"/>
    <w:rsid w:val="00052EF5"/>
    <w:rsid w:val="005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27541-EDEC-41DC-8BD5-396031E0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E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52E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52E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52E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0C84761D04E465B2455D1F8B1077F83A0F5C7CEA64733603C068D0924980FC6D96868AA15B8723CE3CA8CD1833607B52A3DC5F2975AA2f2o2M" TargetMode="External"/><Relationship Id="rId5" Type="http://schemas.openxmlformats.org/officeDocument/2006/relationships/hyperlink" Target="consultantplus://offline/ref=7900C84761D04E465B2455D1F8B1077F83A0F5C6C6AD4733603C068D0924980FC6D96868AD14B3256CACCBD097D22504B02A3EC4EEf9o7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2022-11-24T12:40:00Z</cp:lastPrinted>
  <dcterms:created xsi:type="dcterms:W3CDTF">2022-11-24T12:40:00Z</dcterms:created>
  <dcterms:modified xsi:type="dcterms:W3CDTF">2022-11-24T12:46:00Z</dcterms:modified>
</cp:coreProperties>
</file>